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25" w:rsidRPr="001D1525" w:rsidRDefault="001D1525" w:rsidP="001D152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525">
        <w:rPr>
          <w:rFonts w:ascii="Times New Roman" w:eastAsia="Calibri" w:hAnsi="Times New Roman" w:cs="Times New Roman"/>
          <w:b/>
          <w:sz w:val="28"/>
          <w:szCs w:val="28"/>
        </w:rPr>
        <w:t>ПРЕСС-РЕЛИЗ</w:t>
      </w:r>
    </w:p>
    <w:p w:rsidR="001D1525" w:rsidRPr="001D1525" w:rsidRDefault="001D1525" w:rsidP="001D152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Лескова Галина Андреевна</w:t>
      </w:r>
      <w:r w:rsidRPr="001D152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D1525" w:rsidRPr="001D1525" w:rsidRDefault="001D1525" w:rsidP="001D152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25">
        <w:rPr>
          <w:rFonts w:ascii="Times New Roman" w:eastAsia="Calibri" w:hAnsi="Times New Roman" w:cs="Times New Roman"/>
          <w:sz w:val="28"/>
          <w:szCs w:val="28"/>
        </w:rPr>
        <w:t xml:space="preserve">кандидат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экономических</w:t>
      </w:r>
      <w:r w:rsidRPr="001D1525">
        <w:rPr>
          <w:rFonts w:ascii="Times New Roman" w:eastAsia="Calibri" w:hAnsi="Times New Roman" w:cs="Times New Roman"/>
          <w:sz w:val="28"/>
          <w:szCs w:val="28"/>
        </w:rPr>
        <w:t xml:space="preserve"> наук,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профессор </w:t>
      </w:r>
      <w:r w:rsidRPr="001D1525">
        <w:rPr>
          <w:rFonts w:ascii="Times New Roman" w:eastAsia="Calibri" w:hAnsi="Times New Roman" w:cs="Times New Roman"/>
          <w:sz w:val="28"/>
          <w:szCs w:val="28"/>
        </w:rPr>
        <w:t>кафедр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D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4C5">
        <w:rPr>
          <w:rFonts w:ascii="Times New Roman" w:eastAsia="Calibri" w:hAnsi="Times New Roman" w:cs="Times New Roman"/>
          <w:sz w:val="28"/>
          <w:szCs w:val="28"/>
        </w:rPr>
        <w:t xml:space="preserve">проектного управления в сфере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  <w:r w:rsidRPr="001D1525">
        <w:rPr>
          <w:rFonts w:ascii="Times New Roman" w:eastAsia="Calibri" w:hAnsi="Times New Roman" w:cs="Times New Roman"/>
          <w:sz w:val="28"/>
          <w:szCs w:val="28"/>
        </w:rPr>
        <w:t>СПБГИК</w:t>
      </w:r>
    </w:p>
    <w:p w:rsidR="0048723F" w:rsidRPr="001D1525" w:rsidRDefault="0048723F" w:rsidP="001D1525">
      <w:pPr>
        <w:ind w:firstLine="567"/>
        <w:jc w:val="center"/>
        <w:rPr>
          <w:rFonts w:ascii="Times New Roman" w:hAnsi="Times New Roman" w:cs="Times New Roman"/>
          <w:b/>
        </w:rPr>
      </w:pPr>
      <w:r w:rsidRPr="001D1525">
        <w:rPr>
          <w:rFonts w:ascii="Times New Roman" w:hAnsi="Times New Roman" w:cs="Times New Roman"/>
          <w:b/>
        </w:rPr>
        <w:t>ПРЕЗЕНТАЦИЯ СПРАВОЧНИКА И ИНТЕРАКТИВНОЙ КАРТЫ КУЛЬТУРНОГО НАСЛЕДИЯ СУБЪЕКТА РОССИЙСКОЙ ФЕДЕРАЦИИ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Цель: Информирование слушателей семинара о результатах участия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в федеральных и региональных проектах в области культуры и культурного туризма и о перспективах да</w:t>
      </w:r>
      <w:bookmarkStart w:id="0" w:name="_GoBack"/>
      <w:bookmarkEnd w:id="0"/>
      <w:r w:rsidRPr="001D1525">
        <w:rPr>
          <w:rFonts w:ascii="Times New Roman" w:hAnsi="Times New Roman" w:cs="Times New Roman"/>
          <w:sz w:val="24"/>
          <w:szCs w:val="24"/>
        </w:rPr>
        <w:t>нного вида деятельности для науки и практики, культуры и образования.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>Задачи.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На примере справочника и карты «Народная художественная культура Ленинградской области», разработанных ФГБОУ </w:t>
      </w:r>
      <w:proofErr w:type="gramStart"/>
      <w:r w:rsidRPr="001D152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D1525">
        <w:rPr>
          <w:rFonts w:ascii="Times New Roman" w:hAnsi="Times New Roman" w:cs="Times New Roman"/>
          <w:sz w:val="24"/>
          <w:szCs w:val="24"/>
        </w:rPr>
        <w:t xml:space="preserve"> «Санкт-Петербургский государственный институт культуры» в рамках соглашения, подписанного 26 сентября 2018 года между Законодательным собранием Ленинградской области и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, а также цифровых интерактивных вариантов карты, размещенных на сайте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>, продемонстрировать возможности данных изданий в качестве: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активнейшего средства продвижения культурного наследия региона, 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демонстрации конкурентоспособности культурных ресурсов субъекта Российской Федерации.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>Познакомить сообщество с инновационной концепцией   тематической карты «Народная художественная культура», лежащей в основе ее проектирования и позволившей: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>разработать легенду к карте, отражающую в условных знаках видовые, жанровые, стилистические особенности культурного наследия населения, участвующего в создании регионального ресурса;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>вовлечь в научно-практический оборот малоизвестные и новые, выявленные в ходе проекта, объекты и явления народной художественной культуры;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на основе тематического и географического подходов (учитывающего культурно-историческую специфику административно-территориальных единиц региона) создать реестры памятников культурного наследия,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разработать паспорта объектов культуры, отразив особенности традиций, быта, хозяйственного профиля компактно проживающих групп населения).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На примере данного проекта и выполненных в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других проектов, таких, как: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>карта, справочник и путеводитель «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Кинокультура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Ленинградской области»,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Фрейминговый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1D1525">
        <w:rPr>
          <w:rFonts w:ascii="Times New Roman" w:hAnsi="Times New Roman" w:cs="Times New Roman"/>
          <w:sz w:val="24"/>
          <w:szCs w:val="24"/>
        </w:rPr>
        <w:footnoteReference w:id="1"/>
      </w:r>
      <w:r w:rsidRPr="001D1525">
        <w:rPr>
          <w:rFonts w:ascii="Times New Roman" w:hAnsi="Times New Roman" w:cs="Times New Roman"/>
          <w:sz w:val="24"/>
          <w:szCs w:val="24"/>
        </w:rPr>
        <w:t xml:space="preserve"> к проектированию маршрутов краеведческого туризма»,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проект «Ментальные карты региона как актуальный подход к освоению его культурного пространства»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lastRenderedPageBreak/>
        <w:t xml:space="preserve">и др.), познакомить сообщество с опытом совместной работы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с учреждениями культуры, с региональными органами управления сферой культуры.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Продемонстрировать результаты активного продвижения и позиционирования региона посредством интерактивной карты как средства повышения его конкурентоспособности.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Показать, что карта может стать инструментом продвижения региона только при условии использования современных методов картирования территории и картографирования объектов с учетом аксиологического и герменевтического методов и коммуникационного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клиентоориентированного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подхода, подразумевающего создание привлекательного образа территории для различных целевых групп.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В основе оригинального авторского подхода к проектированию карты (коллектив авторов сборника и карты под руководством профессора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Тургаева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А.С., д.и.н., ректора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) лежит изучение исторических и современных образов регионального культурного наследия и их отражения в источниках разного вида – письменных, изобразительных, аудио- и видеопродукции. Представить карту как продукт, способный создать визуальный, а в интерактивной форме карты – и аудиальный образ культуры региона в целом и отдельных его локусов, являющихся объектами наибольшего культурного интереса. </w:t>
      </w:r>
    </w:p>
    <w:p w:rsidR="0048723F" w:rsidRPr="001D1525" w:rsidRDefault="0048723F" w:rsidP="001D1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525">
        <w:rPr>
          <w:rFonts w:ascii="Times New Roman" w:hAnsi="Times New Roman" w:cs="Times New Roman"/>
          <w:sz w:val="24"/>
          <w:szCs w:val="24"/>
        </w:rPr>
        <w:t xml:space="preserve">Продемонстрировать возможности участия в проектной деятельности студентов вуза, что способствует картографическому освоению ими ресурсной базы регионального культурного наследия и является актуальным для специалистов сферы культуры эпохи цифры, эпохи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пикторального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переворота, настоятельно требующей визуализации образов культурного пространства Росс</w:t>
      </w:r>
      <w:proofErr w:type="gramStart"/>
      <w:r w:rsidRPr="001D152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D1525">
        <w:rPr>
          <w:rFonts w:ascii="Times New Roman" w:hAnsi="Times New Roman" w:cs="Times New Roman"/>
          <w:sz w:val="24"/>
          <w:szCs w:val="24"/>
        </w:rPr>
        <w:t xml:space="preserve"> регионов. Указать на перспективность картографического метода изучения культуры в рамках </w:t>
      </w:r>
      <w:proofErr w:type="gramStart"/>
      <w:r w:rsidRPr="001D1525">
        <w:rPr>
          <w:rFonts w:ascii="Times New Roman" w:hAnsi="Times New Roman" w:cs="Times New Roman"/>
          <w:sz w:val="24"/>
          <w:szCs w:val="24"/>
        </w:rPr>
        <w:t>освоения дисциплин учебного плана вуза культуры</w:t>
      </w:r>
      <w:proofErr w:type="gramEnd"/>
      <w:r w:rsidRPr="001D1525">
        <w:rPr>
          <w:rFonts w:ascii="Times New Roman" w:hAnsi="Times New Roman" w:cs="Times New Roman"/>
          <w:sz w:val="24"/>
          <w:szCs w:val="24"/>
        </w:rPr>
        <w:t xml:space="preserve">. Вуз на региональном рынке. Чем мы можем поделиться с регионами России? Открытие в 1991 году сначала специализации, а затем специальности, направления и профилей, готовящих наших выпускников стать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амбассадорами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региональной культуры, дало результаты, с которыми </w:t>
      </w:r>
      <w:proofErr w:type="spellStart"/>
      <w:r w:rsidRPr="001D1525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D1525">
        <w:rPr>
          <w:rFonts w:ascii="Times New Roman" w:hAnsi="Times New Roman" w:cs="Times New Roman"/>
          <w:sz w:val="24"/>
          <w:szCs w:val="24"/>
        </w:rPr>
        <w:t xml:space="preserve"> может и должен познакомить представителей образовательных организаций, учреждений культуры, органов управления культурой и туризмом.</w:t>
      </w:r>
    </w:p>
    <w:p w:rsidR="0048723F" w:rsidRPr="001D1525" w:rsidRDefault="0048723F" w:rsidP="001D152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48723F" w:rsidRPr="001D1525" w:rsidRDefault="0048723F" w:rsidP="001D1525">
      <w:pPr>
        <w:ind w:firstLine="567"/>
        <w:jc w:val="both"/>
        <w:rPr>
          <w:rFonts w:ascii="Times New Roman" w:hAnsi="Times New Roman" w:cs="Times New Roman"/>
        </w:rPr>
      </w:pPr>
    </w:p>
    <w:p w:rsidR="005B2775" w:rsidRPr="001D1525" w:rsidRDefault="005B2775" w:rsidP="001D1525">
      <w:pPr>
        <w:ind w:firstLine="567"/>
        <w:jc w:val="both"/>
        <w:rPr>
          <w:rFonts w:ascii="Times New Roman" w:hAnsi="Times New Roman" w:cs="Times New Roman"/>
        </w:rPr>
      </w:pPr>
    </w:p>
    <w:sectPr w:rsidR="005B2775" w:rsidRPr="001D1525" w:rsidSect="00EA4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87" w:rsidRDefault="00B06F87" w:rsidP="0048723F">
      <w:pPr>
        <w:spacing w:after="0" w:line="240" w:lineRule="auto"/>
      </w:pPr>
      <w:r>
        <w:separator/>
      </w:r>
    </w:p>
  </w:endnote>
  <w:endnote w:type="continuationSeparator" w:id="0">
    <w:p w:rsidR="00B06F87" w:rsidRDefault="00B06F87" w:rsidP="0048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87" w:rsidRDefault="00B06F87" w:rsidP="0048723F">
      <w:pPr>
        <w:spacing w:after="0" w:line="240" w:lineRule="auto"/>
      </w:pPr>
      <w:r>
        <w:separator/>
      </w:r>
    </w:p>
  </w:footnote>
  <w:footnote w:type="continuationSeparator" w:id="0">
    <w:p w:rsidR="00B06F87" w:rsidRDefault="00B06F87" w:rsidP="0048723F">
      <w:pPr>
        <w:spacing w:after="0" w:line="240" w:lineRule="auto"/>
      </w:pPr>
      <w:r>
        <w:continuationSeparator/>
      </w:r>
    </w:p>
  </w:footnote>
  <w:footnote w:id="1">
    <w:p w:rsidR="0048723F" w:rsidRDefault="0048723F" w:rsidP="0048723F">
      <w:pPr>
        <w:pStyle w:val="a5"/>
      </w:pPr>
      <w:r w:rsidRPr="00B90B39">
        <w:rPr>
          <w:rFonts w:ascii="Sylfaen" w:eastAsia="Times New Roman" w:hAnsi="Sylfaen" w:cs="Arial"/>
          <w:color w:val="000000"/>
          <w:szCs w:val="23"/>
          <w:lang w:eastAsia="ru-RU"/>
        </w:rPr>
        <w:footnoteRef/>
      </w:r>
      <w:r w:rsidRPr="00B90B39">
        <w:rPr>
          <w:rFonts w:ascii="Sylfaen" w:eastAsia="Times New Roman" w:hAnsi="Sylfaen" w:cs="Arial"/>
          <w:color w:val="000000"/>
          <w:szCs w:val="23"/>
          <w:lang w:eastAsia="ru-RU"/>
        </w:rPr>
        <w:t xml:space="preserve"> Эти и другие инновации демонстрируются в лекционном материале Курсов повышения квалификации по федеральной программе «Краеведческий туризм», реализуемой в рамках проекта «Творческие люди». Среди слушателей 2022 года были представители Республики Мордовия.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25F95"/>
    <w:multiLevelType w:val="hybridMultilevel"/>
    <w:tmpl w:val="4320934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3B1351"/>
    <w:multiLevelType w:val="hybridMultilevel"/>
    <w:tmpl w:val="49A0EBA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1F5BF8"/>
    <w:multiLevelType w:val="hybridMultilevel"/>
    <w:tmpl w:val="12CEDD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A1263B"/>
    <w:multiLevelType w:val="hybridMultilevel"/>
    <w:tmpl w:val="0172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1D"/>
    <w:rsid w:val="00005B2A"/>
    <w:rsid w:val="00033E8A"/>
    <w:rsid w:val="001D1525"/>
    <w:rsid w:val="0048723F"/>
    <w:rsid w:val="005B2775"/>
    <w:rsid w:val="006214C5"/>
    <w:rsid w:val="00706A1D"/>
    <w:rsid w:val="00B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723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723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723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723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D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723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723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723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723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D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Бернадская Ксения Владимировна</cp:lastModifiedBy>
  <cp:revision>4</cp:revision>
  <dcterms:created xsi:type="dcterms:W3CDTF">2022-04-15T06:20:00Z</dcterms:created>
  <dcterms:modified xsi:type="dcterms:W3CDTF">2022-06-01T09:05:00Z</dcterms:modified>
</cp:coreProperties>
</file>